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B32A" w14:textId="498D3D33" w:rsidR="009420D4" w:rsidRDefault="00464757" w:rsidP="009420D4">
      <w:r>
        <w:rPr>
          <w:b/>
          <w:bCs/>
          <w:sz w:val="42"/>
          <w:szCs w:val="42"/>
        </w:rPr>
        <w:t xml:space="preserve">Use </w:t>
      </w:r>
      <w:proofErr w:type="spellStart"/>
      <w:r>
        <w:rPr>
          <w:b/>
          <w:bCs/>
          <w:sz w:val="42"/>
          <w:szCs w:val="42"/>
        </w:rPr>
        <w:t>nFocus</w:t>
      </w:r>
      <w:proofErr w:type="spellEnd"/>
      <w:r>
        <w:rPr>
          <w:b/>
          <w:bCs/>
          <w:sz w:val="42"/>
          <w:szCs w:val="42"/>
        </w:rPr>
        <w:t xml:space="preserve"> Solutions </w:t>
      </w:r>
      <w:proofErr w:type="gramStart"/>
      <w:r>
        <w:rPr>
          <w:b/>
          <w:bCs/>
          <w:sz w:val="42"/>
          <w:szCs w:val="42"/>
        </w:rPr>
        <w:t>For</w:t>
      </w:r>
      <w:proofErr w:type="gramEnd"/>
      <w:r>
        <w:rPr>
          <w:b/>
          <w:bCs/>
          <w:sz w:val="42"/>
          <w:szCs w:val="42"/>
        </w:rPr>
        <w:t xml:space="preserve"> </w:t>
      </w:r>
      <w:r w:rsidR="00FE6147">
        <w:rPr>
          <w:b/>
          <w:bCs/>
          <w:sz w:val="42"/>
          <w:szCs w:val="42"/>
        </w:rPr>
        <w:t>City-Level Compliance</w:t>
      </w:r>
      <w:r w:rsidR="003B5883">
        <w:rPr>
          <w:b/>
          <w:bCs/>
          <w:sz w:val="42"/>
          <w:szCs w:val="42"/>
        </w:rPr>
        <w:t xml:space="preserve"> </w:t>
      </w:r>
      <w:r w:rsidR="00916B1C">
        <w:rPr>
          <w:b/>
          <w:bCs/>
          <w:sz w:val="42"/>
          <w:szCs w:val="42"/>
        </w:rPr>
        <w:t xml:space="preserve">Reporting </w:t>
      </w:r>
    </w:p>
    <w:p w14:paraId="3CD23337" w14:textId="5550195E" w:rsidR="009420D4" w:rsidRDefault="009420D4" w:rsidP="009420D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FE6147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, 2021 – Phoenix, AZ</w:t>
      </w:r>
    </w:p>
    <w:p w14:paraId="6703A077" w14:textId="65E3A3BA" w:rsidR="009420D4" w:rsidRDefault="007240E3" w:rsidP="009420D4">
      <w:pPr>
        <w:rPr>
          <w:sz w:val="24"/>
          <w:szCs w:val="24"/>
        </w:rPr>
      </w:pPr>
      <w:r>
        <w:rPr>
          <w:sz w:val="24"/>
          <w:szCs w:val="24"/>
        </w:rPr>
        <w:t>Non-profit</w:t>
      </w:r>
      <w:r w:rsidR="0091610F">
        <w:rPr>
          <w:sz w:val="24"/>
          <w:szCs w:val="24"/>
        </w:rPr>
        <w:t xml:space="preserve"> and public sector programs</w:t>
      </w:r>
      <w:r>
        <w:rPr>
          <w:sz w:val="24"/>
          <w:szCs w:val="24"/>
        </w:rPr>
        <w:t xml:space="preserve"> operate at all levels, from neighborhood recreation centers to activity networks spread out across entire cities</w:t>
      </w:r>
      <w:r w:rsidR="009420D4">
        <w:rPr>
          <w:sz w:val="24"/>
          <w:szCs w:val="24"/>
        </w:rPr>
        <w:t>.</w:t>
      </w:r>
      <w:r>
        <w:rPr>
          <w:sz w:val="24"/>
          <w:szCs w:val="24"/>
        </w:rPr>
        <w:t xml:space="preserve"> TraxSolutions®, the software suite designed by nFocus Solutions, includes tracking and reporting modules that give even the largest</w:t>
      </w:r>
      <w:r w:rsidR="00FA7DB8">
        <w:rPr>
          <w:sz w:val="24"/>
          <w:szCs w:val="24"/>
        </w:rPr>
        <w:t xml:space="preserve"> city-run</w:t>
      </w:r>
      <w:r>
        <w:rPr>
          <w:sz w:val="24"/>
          <w:szCs w:val="24"/>
        </w:rPr>
        <w:t xml:space="preserve"> </w:t>
      </w:r>
      <w:r w:rsidR="00FA7DB8">
        <w:rPr>
          <w:sz w:val="24"/>
          <w:szCs w:val="24"/>
        </w:rPr>
        <w:t xml:space="preserve">programs what they need </w:t>
      </w:r>
      <w:r w:rsidR="003B5883">
        <w:rPr>
          <w:sz w:val="24"/>
          <w:szCs w:val="24"/>
        </w:rPr>
        <w:t>for reporting</w:t>
      </w:r>
      <w:r w:rsidR="00424B0B">
        <w:rPr>
          <w:sz w:val="24"/>
          <w:szCs w:val="24"/>
        </w:rPr>
        <w:t xml:space="preserve"> and</w:t>
      </w:r>
      <w:r w:rsidR="003B5883">
        <w:rPr>
          <w:sz w:val="24"/>
          <w:szCs w:val="24"/>
        </w:rPr>
        <w:t xml:space="preserve"> compliance </w:t>
      </w:r>
      <w:r w:rsidR="00CE331B">
        <w:rPr>
          <w:sz w:val="24"/>
          <w:szCs w:val="24"/>
        </w:rPr>
        <w:t>for funders and stakeholders, as well</w:t>
      </w:r>
      <w:r w:rsidR="002457AB">
        <w:rPr>
          <w:sz w:val="24"/>
          <w:szCs w:val="24"/>
        </w:rPr>
        <w:t xml:space="preserve"> </w:t>
      </w:r>
      <w:r w:rsidR="003B5883">
        <w:rPr>
          <w:sz w:val="24"/>
          <w:szCs w:val="24"/>
        </w:rPr>
        <w:t>as collecting</w:t>
      </w:r>
      <w:r w:rsidR="00CE331B">
        <w:rPr>
          <w:sz w:val="24"/>
          <w:szCs w:val="24"/>
        </w:rPr>
        <w:t xml:space="preserve"> </w:t>
      </w:r>
      <w:r w:rsidR="00FA7DB8">
        <w:rPr>
          <w:sz w:val="24"/>
          <w:szCs w:val="24"/>
        </w:rPr>
        <w:t>performance metrics.</w:t>
      </w:r>
      <w:r w:rsidR="00424B0B">
        <w:rPr>
          <w:sz w:val="24"/>
          <w:szCs w:val="24"/>
        </w:rPr>
        <w:t xml:space="preserve"> The system also allows the public or an organization’s constituents to register online and complete intake forms online.</w:t>
      </w:r>
    </w:p>
    <w:p w14:paraId="112FED1E" w14:textId="17DAE946" w:rsidR="009420D4" w:rsidRDefault="009420D4" w:rsidP="009420D4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FA7DB8">
        <w:rPr>
          <w:sz w:val="24"/>
          <w:szCs w:val="24"/>
        </w:rPr>
        <w:t>There’s no problem scaling things up,</w:t>
      </w:r>
      <w:r w:rsidR="00436DFC">
        <w:rPr>
          <w:sz w:val="24"/>
          <w:szCs w:val="24"/>
        </w:rPr>
        <w:t xml:space="preserve"> especially when</w:t>
      </w:r>
      <w:r w:rsidR="002457AB">
        <w:rPr>
          <w:sz w:val="24"/>
          <w:szCs w:val="24"/>
        </w:rPr>
        <w:t xml:space="preserve"> we build the </w:t>
      </w:r>
      <w:r w:rsidR="003B5883">
        <w:rPr>
          <w:sz w:val="24"/>
          <w:szCs w:val="24"/>
        </w:rPr>
        <w:t>software</w:t>
      </w:r>
      <w:r w:rsidR="002457AB">
        <w:rPr>
          <w:sz w:val="24"/>
          <w:szCs w:val="24"/>
        </w:rPr>
        <w:t xml:space="preserve"> to scale and adapt to client needs.</w:t>
      </w:r>
      <w:r>
        <w:rPr>
          <w:sz w:val="24"/>
          <w:szCs w:val="24"/>
        </w:rPr>
        <w:t>”</w:t>
      </w:r>
      <w:r w:rsidR="00FA7DB8">
        <w:rPr>
          <w:sz w:val="24"/>
          <w:szCs w:val="24"/>
        </w:rPr>
        <w:t xml:space="preserve"> said </w:t>
      </w:r>
      <w:proofErr w:type="spellStart"/>
      <w:r w:rsidR="00FA7DB8">
        <w:rPr>
          <w:sz w:val="24"/>
          <w:szCs w:val="24"/>
        </w:rPr>
        <w:t>nFocus</w:t>
      </w:r>
      <w:proofErr w:type="spellEnd"/>
      <w:r w:rsidR="00FA7DB8">
        <w:rPr>
          <w:sz w:val="24"/>
          <w:szCs w:val="24"/>
        </w:rPr>
        <w:t xml:space="preserve"> President Ananda Roberts. “</w:t>
      </w:r>
      <w:r w:rsidR="00A76F2C">
        <w:rPr>
          <w:sz w:val="24"/>
          <w:szCs w:val="24"/>
        </w:rPr>
        <w:t>It’s easy</w:t>
      </w:r>
      <w:r w:rsidR="00FA7DB8">
        <w:rPr>
          <w:sz w:val="24"/>
          <w:szCs w:val="24"/>
        </w:rPr>
        <w:t xml:space="preserve"> </w:t>
      </w:r>
      <w:r w:rsidR="00000727">
        <w:rPr>
          <w:sz w:val="24"/>
          <w:szCs w:val="24"/>
        </w:rPr>
        <w:t>to</w:t>
      </w:r>
      <w:r w:rsidR="00FA7DB8">
        <w:rPr>
          <w:sz w:val="24"/>
          <w:szCs w:val="24"/>
        </w:rPr>
        <w:t xml:space="preserve"> think of</w:t>
      </w:r>
      <w:r w:rsidR="00000727">
        <w:rPr>
          <w:sz w:val="24"/>
          <w:szCs w:val="24"/>
        </w:rPr>
        <w:t xml:space="preserve"> non-profit organizations as</w:t>
      </w:r>
      <w:r w:rsidR="002457AB">
        <w:rPr>
          <w:sz w:val="24"/>
          <w:szCs w:val="24"/>
        </w:rPr>
        <w:t xml:space="preserve"> being limited to their local neighborhood</w:t>
      </w:r>
      <w:r w:rsidR="00000727">
        <w:rPr>
          <w:sz w:val="24"/>
          <w:szCs w:val="24"/>
        </w:rPr>
        <w:t xml:space="preserve">. The truth is that a lot of our clients </w:t>
      </w:r>
      <w:r w:rsidR="002457AB">
        <w:rPr>
          <w:sz w:val="24"/>
          <w:szCs w:val="24"/>
        </w:rPr>
        <w:t xml:space="preserve">operate nationally </w:t>
      </w:r>
      <w:r w:rsidR="00000727">
        <w:rPr>
          <w:sz w:val="24"/>
          <w:szCs w:val="24"/>
        </w:rPr>
        <w:t xml:space="preserve">or run their activities across a whole metropolitan area; our tools </w:t>
      </w:r>
      <w:r w:rsidR="002457AB">
        <w:rPr>
          <w:sz w:val="24"/>
          <w:szCs w:val="24"/>
        </w:rPr>
        <w:t xml:space="preserve">support </w:t>
      </w:r>
      <w:r w:rsidR="00000727">
        <w:rPr>
          <w:sz w:val="24"/>
          <w:szCs w:val="24"/>
        </w:rPr>
        <w:t>both ends of the scale.</w:t>
      </w:r>
      <w:r w:rsidR="00FA7DB8">
        <w:rPr>
          <w:sz w:val="24"/>
          <w:szCs w:val="24"/>
        </w:rPr>
        <w:t xml:space="preserve">” </w:t>
      </w:r>
    </w:p>
    <w:p w14:paraId="76A86359" w14:textId="50697816" w:rsidR="009420D4" w:rsidRDefault="00000727" w:rsidP="009420D4">
      <w:pPr>
        <w:rPr>
          <w:sz w:val="24"/>
          <w:szCs w:val="24"/>
        </w:rPr>
      </w:pPr>
      <w:r>
        <w:rPr>
          <w:sz w:val="24"/>
          <w:szCs w:val="24"/>
        </w:rPr>
        <w:t xml:space="preserve">TraxSolutions® modules like Online Registration </w:t>
      </w:r>
      <w:r w:rsidR="00A43117">
        <w:rPr>
          <w:sz w:val="24"/>
          <w:szCs w:val="24"/>
        </w:rPr>
        <w:t xml:space="preserve">have been shown to help programs with their administrative and reporting requirements, </w:t>
      </w:r>
      <w:r w:rsidR="00F47073">
        <w:rPr>
          <w:sz w:val="24"/>
          <w:szCs w:val="24"/>
        </w:rPr>
        <w:t xml:space="preserve">along </w:t>
      </w:r>
      <w:r w:rsidR="00A43117">
        <w:rPr>
          <w:sz w:val="24"/>
          <w:szCs w:val="24"/>
        </w:rPr>
        <w:t>with other</w:t>
      </w:r>
      <w:r w:rsidR="00F47073">
        <w:rPr>
          <w:sz w:val="24"/>
          <w:szCs w:val="24"/>
        </w:rPr>
        <w:t xml:space="preserve"> modules that support the TraxSolutions end-to-end management solution for nonprofits and city run programs and service.</w:t>
      </w:r>
    </w:p>
    <w:p w14:paraId="3441F869" w14:textId="77777777" w:rsidR="009420D4" w:rsidRDefault="009420D4" w:rsidP="009420D4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About nFocus Solutions</w:t>
      </w:r>
    </w:p>
    <w:p w14:paraId="61E3B51A" w14:textId="77777777" w:rsidR="009420D4" w:rsidRDefault="009420D4" w:rsidP="009420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give our clients the ability to ask and answer the right questions with greater accuracy and deeper insight. </w:t>
      </w:r>
    </w:p>
    <w:p w14:paraId="26A7471B" w14:textId="4CBEEDB2" w:rsidR="009B0EFD" w:rsidRDefault="009420D4" w:rsidP="009420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nFocus Solutions serves Public Sector organizations with software and training services that improve their performance.</w:t>
      </w:r>
    </w:p>
    <w:p w14:paraId="53B193D0" w14:textId="5E807DB5" w:rsidR="00F94A58" w:rsidRDefault="00F94A58" w:rsidP="009420D4">
      <w:pPr>
        <w:rPr>
          <w:rFonts w:eastAsia="Times New Roman"/>
          <w:sz w:val="24"/>
          <w:szCs w:val="24"/>
        </w:rPr>
      </w:pPr>
    </w:p>
    <w:p w14:paraId="0C0DB8FC" w14:textId="4690137E" w:rsidR="00F94A58" w:rsidRDefault="00F94A58" w:rsidP="009420D4">
      <w:r>
        <w:rPr>
          <w:rFonts w:eastAsia="Times New Roman"/>
          <w:sz w:val="24"/>
          <w:szCs w:val="24"/>
        </w:rPr>
        <w:t xml:space="preserve"> </w:t>
      </w:r>
    </w:p>
    <w:sectPr w:rsidR="00F9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D4"/>
    <w:rsid w:val="00000727"/>
    <w:rsid w:val="002457AB"/>
    <w:rsid w:val="003B5883"/>
    <w:rsid w:val="00424B0B"/>
    <w:rsid w:val="00436DFC"/>
    <w:rsid w:val="00464757"/>
    <w:rsid w:val="004B2AB7"/>
    <w:rsid w:val="006018E3"/>
    <w:rsid w:val="0071058B"/>
    <w:rsid w:val="007240E3"/>
    <w:rsid w:val="0091610F"/>
    <w:rsid w:val="00916B1C"/>
    <w:rsid w:val="0093343D"/>
    <w:rsid w:val="009420D4"/>
    <w:rsid w:val="00A43117"/>
    <w:rsid w:val="00A76F2C"/>
    <w:rsid w:val="00B306DA"/>
    <w:rsid w:val="00C66B20"/>
    <w:rsid w:val="00CE331B"/>
    <w:rsid w:val="00DA34B1"/>
    <w:rsid w:val="00F47073"/>
    <w:rsid w:val="00F56F7F"/>
    <w:rsid w:val="00F94A58"/>
    <w:rsid w:val="00FA7DB8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724D"/>
  <w15:chartTrackingRefBased/>
  <w15:docId w15:val="{5FB28CA9-15D6-4DDC-9EF6-D420114B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E6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Mongilutz</dc:creator>
  <cp:keywords/>
  <dc:description/>
  <cp:lastModifiedBy>Mark Mongilutz</cp:lastModifiedBy>
  <cp:revision>4</cp:revision>
  <dcterms:created xsi:type="dcterms:W3CDTF">2021-11-16T22:47:00Z</dcterms:created>
  <dcterms:modified xsi:type="dcterms:W3CDTF">2021-11-17T15:50:00Z</dcterms:modified>
</cp:coreProperties>
</file>